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86" w:rsidRDefault="000D1CA7" w:rsidP="000D1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UHC Agent Appointment Process</w:t>
      </w:r>
    </w:p>
    <w:p w:rsidR="000D1CA7" w:rsidRDefault="000D1CA7" w:rsidP="000D1CA7">
      <w:pPr>
        <w:jc w:val="center"/>
        <w:rPr>
          <w:b/>
          <w:sz w:val="28"/>
          <w:szCs w:val="28"/>
        </w:rPr>
      </w:pPr>
    </w:p>
    <w:p w:rsidR="000D1CA7" w:rsidRDefault="000D1CA7" w:rsidP="000D1CA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Appointment paperwork can be sent in as follows</w:t>
      </w:r>
    </w:p>
    <w:p w:rsidR="000D1CA7" w:rsidRDefault="000D1CA7" w:rsidP="000D1CA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Faxed: (855) 663-2041 Include coversheet</w:t>
      </w:r>
    </w:p>
    <w:p w:rsidR="000D1CA7" w:rsidRDefault="000D1CA7" w:rsidP="000D1CA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Emailed:  </w:t>
      </w:r>
      <w:hyperlink r:id="rId5" w:history="1">
        <w:r w:rsidRPr="002F6D08">
          <w:rPr>
            <w:rStyle w:val="Hyperlink"/>
            <w:sz w:val="24"/>
            <w:szCs w:val="24"/>
          </w:rPr>
          <w:t>appointment_credentialing@uhc.com</w:t>
        </w:r>
      </w:hyperlink>
    </w:p>
    <w:p w:rsidR="000D1CA7" w:rsidRDefault="000D1CA7" w:rsidP="000D1CA7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Mailed: United HealthCare – Producer Credentialing</w:t>
      </w:r>
    </w:p>
    <w:p w:rsidR="000D1CA7" w:rsidRDefault="000D1CA7" w:rsidP="000D1CA7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400 Capital Blvd. FL 2</w:t>
      </w:r>
    </w:p>
    <w:p w:rsidR="000D1CA7" w:rsidRDefault="000D1CA7" w:rsidP="000D1CA7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Rocky Hill, CT 06067-3576</w:t>
      </w:r>
    </w:p>
    <w:p w:rsidR="00772B95" w:rsidRDefault="00772B95" w:rsidP="000D1CA7">
      <w:pPr>
        <w:pStyle w:val="ListParagraph"/>
        <w:ind w:left="2160"/>
        <w:rPr>
          <w:sz w:val="24"/>
          <w:szCs w:val="24"/>
        </w:rPr>
      </w:pPr>
      <w:bookmarkStart w:id="0" w:name="_GoBack"/>
      <w:bookmarkEnd w:id="0"/>
    </w:p>
    <w:p w:rsidR="000D1CA7" w:rsidRDefault="000D1CA7" w:rsidP="00000A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72B95">
        <w:rPr>
          <w:sz w:val="24"/>
          <w:szCs w:val="24"/>
        </w:rPr>
        <w:t>The following is what</w:t>
      </w:r>
      <w:r w:rsidR="00772B95">
        <w:rPr>
          <w:sz w:val="24"/>
          <w:szCs w:val="24"/>
        </w:rPr>
        <w:t xml:space="preserve"> UHC provided to become appointed</w:t>
      </w:r>
    </w:p>
    <w:p w:rsidR="00772B95" w:rsidRPr="00772B95" w:rsidRDefault="00772B95" w:rsidP="00772B95">
      <w:pPr>
        <w:pStyle w:val="ListParagraph"/>
        <w:rPr>
          <w:sz w:val="24"/>
          <w:szCs w:val="24"/>
        </w:rPr>
      </w:pPr>
    </w:p>
    <w:p w:rsidR="000D1CA7" w:rsidRDefault="000D1CA7" w:rsidP="000D1CA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object w:dxaOrig="1534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pt;height:49.5pt" o:ole="">
            <v:imagedata r:id="rId6" o:title=""/>
          </v:shape>
          <o:OLEObject Type="Embed" ProgID="Acrobat.Document.2015" ShapeID="_x0000_i1027" DrawAspect="Icon" ObjectID="_1649668294" r:id="rId7"/>
        </w:object>
      </w:r>
      <w:r>
        <w:rPr>
          <w:sz w:val="24"/>
          <w:szCs w:val="24"/>
        </w:rPr>
        <w:object w:dxaOrig="1534" w:dyaOrig="997">
          <v:shape id="_x0000_i1028" type="#_x0000_t75" style="width:76.5pt;height:49.5pt" o:ole="">
            <v:imagedata r:id="rId8" o:title=""/>
          </v:shape>
          <o:OLEObject Type="Embed" ProgID="Acrobat.Document.2015" ShapeID="_x0000_i1028" DrawAspect="Icon" ObjectID="_1649668295" r:id="rId9"/>
        </w:object>
      </w:r>
      <w:r>
        <w:rPr>
          <w:sz w:val="24"/>
          <w:szCs w:val="24"/>
        </w:rPr>
        <w:object w:dxaOrig="1534" w:dyaOrig="997">
          <v:shape id="_x0000_i1029" type="#_x0000_t75" style="width:76.5pt;height:49.5pt" o:ole="">
            <v:imagedata r:id="rId10" o:title=""/>
          </v:shape>
          <o:OLEObject Type="Embed" ProgID="Acrobat.Document.2015" ShapeID="_x0000_i1029" DrawAspect="Icon" ObjectID="_1649668296" r:id="rId11"/>
        </w:object>
      </w:r>
    </w:p>
    <w:p w:rsidR="000D1CA7" w:rsidRDefault="000D1CA7" w:rsidP="000D1CA7">
      <w:pPr>
        <w:pStyle w:val="ListParagraph"/>
        <w:rPr>
          <w:sz w:val="24"/>
          <w:szCs w:val="24"/>
        </w:rPr>
      </w:pPr>
    </w:p>
    <w:p w:rsidR="000D1CA7" w:rsidRPr="000D1CA7" w:rsidRDefault="000D1CA7" w:rsidP="000D1CA7">
      <w:pPr>
        <w:rPr>
          <w:sz w:val="24"/>
          <w:szCs w:val="24"/>
        </w:rPr>
      </w:pPr>
      <w:r w:rsidRPr="000D1CA7">
        <w:rPr>
          <w:sz w:val="24"/>
          <w:szCs w:val="24"/>
        </w:rPr>
        <w:t>**If the broker is already appointed in one state, they can just add another state by sending in a copy of the license</w:t>
      </w:r>
    </w:p>
    <w:sectPr w:rsidR="000D1CA7" w:rsidRPr="000D1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F5214"/>
    <w:multiLevelType w:val="hybridMultilevel"/>
    <w:tmpl w:val="CCE63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C6ECD"/>
    <w:multiLevelType w:val="hybridMultilevel"/>
    <w:tmpl w:val="F4367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A7"/>
    <w:rsid w:val="000D1CA7"/>
    <w:rsid w:val="002F7B0A"/>
    <w:rsid w:val="00772B95"/>
    <w:rsid w:val="008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BCFB0"/>
  <w15:chartTrackingRefBased/>
  <w15:docId w15:val="{F8A753A3-5244-445A-BA11-4614B6C7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C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1C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hyperlink" Target="mailto:appointment_credentialing@uhc.com" TargetMode="Externa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 and Brown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Smith</dc:creator>
  <cp:keywords/>
  <dc:description/>
  <cp:lastModifiedBy>Stacey Smith</cp:lastModifiedBy>
  <cp:revision>1</cp:revision>
  <dcterms:created xsi:type="dcterms:W3CDTF">2020-04-29T19:14:00Z</dcterms:created>
  <dcterms:modified xsi:type="dcterms:W3CDTF">2020-04-29T19:25:00Z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ddaa8c-83ae-41bf-9d15-5e5159dfcb25_Enabled">
    <vt:lpwstr>true</vt:lpwstr>
  </property>
  <property fmtid="{D5CDD505-2E9C-101B-9397-08002B2CF9AE}" pid="3" name="MSIP_Label_cbddaa8c-83ae-41bf-9d15-5e5159dfcb25_SetDate">
    <vt:lpwstr>2025-02-13T23:35:16Z</vt:lpwstr>
  </property>
  <property fmtid="{D5CDD505-2E9C-101B-9397-08002B2CF9AE}" pid="4" name="MSIP_Label_cbddaa8c-83ae-41bf-9d15-5e5159dfcb25_Method">
    <vt:lpwstr>Standard</vt:lpwstr>
  </property>
  <property fmtid="{D5CDD505-2E9C-101B-9397-08002B2CF9AE}" pid="5" name="MSIP_Label_cbddaa8c-83ae-41bf-9d15-5e5159dfcb25_Name">
    <vt:lpwstr>Word and Brown</vt:lpwstr>
  </property>
  <property fmtid="{D5CDD505-2E9C-101B-9397-08002B2CF9AE}" pid="6" name="MSIP_Label_cbddaa8c-83ae-41bf-9d15-5e5159dfcb25_SiteId">
    <vt:lpwstr>4b664542-6557-49c2-8060-6ed06a541cbe</vt:lpwstr>
  </property>
  <property fmtid="{D5CDD505-2E9C-101B-9397-08002B2CF9AE}" pid="7" name="MSIP_Label_cbddaa8c-83ae-41bf-9d15-5e5159dfcb25_ActionId">
    <vt:lpwstr>b0488548-8237-4796-ac2b-4d39bdd23eb8</vt:lpwstr>
  </property>
  <property fmtid="{D5CDD505-2E9C-101B-9397-08002B2CF9AE}" pid="8" name="MSIP_Label_cbddaa8c-83ae-41bf-9d15-5e5159dfcb25_ContentBits">
    <vt:lpwstr>0</vt:lpwstr>
  </property>
</Properties>
</file>